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after="180" w:line="288" w:lineRule="auto"/>
        <w:ind w:left="0" w:right="0" w:firstLine="0"/>
        <w:jc w:val="right"/>
        <w:rPr>
          <w:rFonts w:ascii="Avenir Heavy" w:hAnsi="Avenir Heavy"/>
          <w:color w:val="484848"/>
          <w:sz w:val="28"/>
          <w:szCs w:val="28"/>
          <w:shd w:val="clear" w:color="auto" w:fill="ffffff"/>
          <w:rtl w:val="0"/>
        </w:rPr>
      </w:pPr>
    </w:p>
    <w:p>
      <w:pPr>
        <w:pStyle w:val="Di default"/>
        <w:bidi w:val="0"/>
        <w:spacing w:after="180" w:line="288" w:lineRule="auto"/>
        <w:ind w:left="0" w:right="0" w:firstLine="0"/>
        <w:jc w:val="right"/>
        <w:rPr>
          <w:rFonts w:ascii="Avenir Heavy" w:cs="Avenir Heavy" w:hAnsi="Avenir Heavy" w:eastAsia="Avenir Heavy"/>
          <w:color w:val="484848"/>
          <w:sz w:val="28"/>
          <w:szCs w:val="28"/>
          <w:shd w:val="clear" w:color="auto" w:fill="ffffff"/>
          <w:rtl w:val="0"/>
        </w:rPr>
      </w:pPr>
      <w:r>
        <w:rPr>
          <w:rFonts w:ascii="Avenir Heavy" w:hAnsi="Avenir Heavy"/>
          <w:color w:val="484848"/>
          <w:sz w:val="28"/>
          <w:szCs w:val="28"/>
          <w:shd w:val="clear" w:color="auto" w:fill="ffffff"/>
          <w:rtl w:val="0"/>
          <w:lang w:val="it-IT"/>
        </w:rPr>
        <w:t>COMUNICATO STAMPA</w:t>
      </w:r>
    </w:p>
    <w:p>
      <w:pPr>
        <w:pStyle w:val="Di default"/>
        <w:bidi w:val="0"/>
        <w:spacing w:after="180" w:line="288" w:lineRule="auto"/>
        <w:ind w:left="0" w:right="0" w:firstLine="0"/>
        <w:jc w:val="left"/>
        <w:rPr>
          <w:rFonts w:ascii="Avenir Heavy" w:cs="Avenir Heavy" w:hAnsi="Avenir Heavy" w:eastAsia="Avenir Heavy"/>
          <w:color w:val="484848"/>
          <w:sz w:val="36"/>
          <w:szCs w:val="36"/>
          <w:shd w:val="clear" w:color="auto" w:fill="ffffff"/>
          <w:rtl w:val="0"/>
        </w:rPr>
      </w:pPr>
    </w:p>
    <w:p>
      <w:pPr>
        <w:pStyle w:val="Di default"/>
        <w:bidi w:val="0"/>
        <w:spacing w:after="180" w:line="288" w:lineRule="auto"/>
        <w:ind w:left="0" w:right="0" w:firstLine="0"/>
        <w:jc w:val="left"/>
        <w:rPr>
          <w:rFonts w:ascii="Avenir Heavy" w:cs="Avenir Heavy" w:hAnsi="Avenir Heavy" w:eastAsia="Avenir Heavy"/>
          <w:color w:val="484848"/>
          <w:sz w:val="36"/>
          <w:szCs w:val="36"/>
          <w:shd w:val="clear" w:color="auto" w:fill="ffffff"/>
          <w:rtl w:val="0"/>
        </w:rPr>
      </w:pPr>
      <w:r>
        <w:rPr>
          <w:rFonts w:ascii="Avenir Heavy" w:hAnsi="Avenir Heavy"/>
          <w:color w:val="484848"/>
          <w:sz w:val="36"/>
          <w:szCs w:val="36"/>
          <w:shd w:val="clear" w:color="auto" w:fill="ffffff"/>
          <w:rtl w:val="0"/>
          <w:lang w:val="it-IT"/>
        </w:rPr>
        <w:t>Jazzy Records Next Release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84848"/>
          <w:sz w:val="36"/>
          <w:szCs w:val="36"/>
          <w:shd w:val="clear" w:color="auto" w:fill="ffffff"/>
          <w:rtl w:val="0"/>
        </w:rPr>
        <w:br w:type="textWrapping"/>
      </w:r>
      <w:r>
        <w:rPr>
          <w:rFonts w:ascii="Avenir Heavy" w:hAnsi="Avenir Heavy"/>
          <w:color w:val="484848"/>
          <w:sz w:val="36"/>
          <w:szCs w:val="36"/>
          <w:shd w:val="clear" w:color="auto" w:fill="ffffff"/>
          <w:rtl w:val="0"/>
          <w:lang w:val="de-DE"/>
        </w:rPr>
        <w:t>SIKANIA</w:t>
      </w:r>
      <w:r>
        <w:rPr>
          <w:rFonts w:ascii="Avenir Heavy" w:hAnsi="Avenir Heavy"/>
          <w:color w:val="484848"/>
          <w:sz w:val="36"/>
          <w:szCs w:val="36"/>
          <w:shd w:val="clear" w:color="auto" w:fill="ffffff"/>
          <w:rtl w:val="0"/>
          <w:lang w:val="it-IT"/>
        </w:rPr>
        <w:t xml:space="preserve"> | </w:t>
      </w:r>
      <w:r>
        <w:rPr>
          <w:rFonts w:ascii="Avenir Heavy" w:hAnsi="Avenir Heavy"/>
          <w:color w:val="484848"/>
          <w:sz w:val="36"/>
          <w:szCs w:val="36"/>
          <w:shd w:val="clear" w:color="auto" w:fill="ffffff"/>
          <w:rtl w:val="0"/>
          <w:lang w:val="it-IT"/>
        </w:rPr>
        <w:t>Daniela Spalletta - Giovanni Mazzarino</w:t>
      </w:r>
    </w:p>
    <w:p>
      <w:pPr>
        <w:pStyle w:val="Di default"/>
        <w:bidi w:val="0"/>
        <w:spacing w:after="180" w:line="288" w:lineRule="auto"/>
        <w:ind w:left="0" w:right="0" w:firstLine="0"/>
        <w:jc w:val="left"/>
        <w:rPr>
          <w:rFonts w:ascii="Avenir Heavy" w:cs="Avenir Heavy" w:hAnsi="Avenir Heavy" w:eastAsia="Avenir Heavy"/>
          <w:color w:val="484848"/>
          <w:shd w:val="clear" w:color="auto" w:fill="ffffff"/>
          <w:rtl w:val="0"/>
        </w:rPr>
      </w:pPr>
      <w:r>
        <w:rPr>
          <w:rFonts w:ascii="Avenir Heavy" w:hAnsi="Avenir Heavy"/>
          <w:color w:val="484848"/>
          <w:shd w:val="clear" w:color="auto" w:fill="ffffff"/>
          <w:rtl w:val="0"/>
          <w:lang w:val="it-IT"/>
        </w:rPr>
        <w:t>Con il supporto del MiBACT e di SIAE, nell'ambito dell'iniziativa Sillumina - Copia privata per i giovani, per la cultura (Ed. 2016)</w:t>
      </w:r>
      <w:r>
        <w:rPr>
          <w:rFonts w:ascii="Avenir Heavy" w:hAnsi="Avenir Heavy" w:hint="default"/>
          <w:color w:val="484848"/>
          <w:shd w:val="clear" w:color="auto" w:fill="ffffff"/>
          <w:rtl w:val="0"/>
          <w:lang w:val="it-IT"/>
        </w:rPr>
        <w:t xml:space="preserve">© </w:t>
      </w:r>
      <w:r>
        <w:rPr>
          <w:rFonts w:ascii="Avenir Heavy" w:hAnsi="Avenir Heavy"/>
          <w:color w:val="484848"/>
          <w:shd w:val="clear" w:color="auto" w:fill="ffffff"/>
          <w:rtl w:val="0"/>
          <w:lang w:val="it-IT"/>
        </w:rPr>
        <w:t>Jazzy Records 2017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venir Book" w:cs="Avenir Book" w:hAnsi="Avenir Book" w:eastAsia="Avenir Book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Avenir Heavy" w:hAnsi="Avenir Heavy"/>
          <w:color w:val="2a2a2a"/>
          <w:sz w:val="24"/>
          <w:szCs w:val="24"/>
          <w:shd w:val="clear" w:color="auto" w:fill="ffffff"/>
          <w:rtl w:val="0"/>
          <w:lang w:val="it-IT"/>
        </w:rPr>
        <w:t>Daniela Spalletta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 xml:space="preserve"> | voce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venir Book" w:cs="Avenir Book" w:hAnsi="Avenir Book" w:eastAsia="Avenir Book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Avenir Heavy" w:hAnsi="Avenir Heavy"/>
          <w:color w:val="2a2a2a"/>
          <w:sz w:val="24"/>
          <w:szCs w:val="24"/>
          <w:shd w:val="clear" w:color="auto" w:fill="ffffff"/>
          <w:rtl w:val="0"/>
          <w:lang w:val="it-IT"/>
        </w:rPr>
        <w:t>Giovanni Mazzarino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 xml:space="preserve"> |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composizioni, arrangiamenti,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pianoforte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venir Book" w:cs="Avenir Book" w:hAnsi="Avenir Book" w:eastAsia="Avenir Book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Avenir Heavy" w:hAnsi="Avenir Heavy"/>
          <w:color w:val="2a2a2a"/>
          <w:sz w:val="24"/>
          <w:szCs w:val="24"/>
          <w:shd w:val="clear" w:color="auto" w:fill="ffffff"/>
          <w:rtl w:val="0"/>
          <w:lang w:val="it-IT"/>
        </w:rPr>
        <w:t xml:space="preserve">Francesco Patti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>| sax tenore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venir Book" w:cs="Avenir Book" w:hAnsi="Avenir Book" w:eastAsia="Avenir Book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Avenir Heavy" w:hAnsi="Avenir Heavy"/>
          <w:color w:val="2a2a2a"/>
          <w:sz w:val="24"/>
          <w:szCs w:val="24"/>
          <w:shd w:val="clear" w:color="auto" w:fill="ffffff"/>
          <w:rtl w:val="0"/>
          <w:lang w:val="it-IT"/>
        </w:rPr>
        <w:t>Gabriele Evangelista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| contrabbasso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venir Book" w:cs="Avenir Book" w:hAnsi="Avenir Book" w:eastAsia="Avenir Book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Avenir Heavy" w:hAnsi="Avenir Heavy"/>
          <w:color w:val="2a2a2a"/>
          <w:sz w:val="24"/>
          <w:szCs w:val="24"/>
          <w:shd w:val="clear" w:color="auto" w:fill="ffffff"/>
          <w:rtl w:val="0"/>
          <w:lang w:val="it-IT"/>
        </w:rPr>
        <w:t>Alessandro Paternesi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 xml:space="preserve"> | batteria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venir Book" w:cs="Avenir Book" w:hAnsi="Avenir Book" w:eastAsia="Avenir Book"/>
          <w:color w:val="8e8e8e"/>
          <w:sz w:val="24"/>
          <w:szCs w:val="24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venir Book" w:cs="Avenir Book" w:hAnsi="Avenir Book" w:eastAsia="Avenir Book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venir Book" w:cs="Avenir Book" w:hAnsi="Avenir Book" w:eastAsia="Avenir Book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Sikania 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il nuovo progetto discografico a nome di due musicisti siciliani doc: la funambolica cantante Daniela Spalletta e il pianista e compositore Giovanni Mazzarino, coadiuvati da tre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 xml:space="preserve"> talentu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osi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nuovi protagonisti della scena jazz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nostrana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Francesco Patti al sassofono tenore,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Gabriele Evangelista al contrabbasso e Alessandro Paternesi alla batteria.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Il progetto ha preso forma nella seconda settimana di Settembre a Cavalicco (Ud) presso lo studio Artesuono del Sound Engeneer Stefano Amerio Il lavoro sar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edito a Dicembre 2017, con distribuzione IRD e Believe Digital e verr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presentato ufficialmente a Udine il 25 Gennaio 2018 nell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ambito della Rassegna 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La Vedova in Jazz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.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Fonts w:ascii="Avenir Book" w:cs="Avenir Book" w:hAnsi="Avenir Book" w:eastAsia="Avenir Book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Ideato e prodotto da Jazzy Records, c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on il supporto del MiBACT e di SIAE, nell'ambito dell'iniziativa Sillumina - Copia privata per i giovani, per la cultura (Ed. 2016)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,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 xml:space="preserve">Sikania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prende nome dall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antico toponimo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della Sicilia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, ed 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un viaggio sentimentale e musicale nell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isola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, nei suoi luoghi, nelle sue atmosfere, nella sua storia ricca di vicende e di contrasti. Un percorso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musicale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attraverso la profonda ispirazione che la natura e la cultura, la storia e 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fr-FR"/>
        </w:rPr>
        <w:t>identit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isola, suscitano nell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animo di chi, percorrendone i sentieri, sa coglierne le innumerevoli sfumature emotive.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Il progetto si sviluppa a partire da una serie di composizioni originali per quartetto firmate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e arrangiate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da Giovanni Mazzarino, musicista originario di Messina e che ha sempre trovato nell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Isola profonda ispirazione per la sua musica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, sulle quali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la straordinaria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vocalist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Daniela Spalletta canta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, con virtuosismo mai fine a se stesso,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testi in dialetto da lei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appositamente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scritte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per il progetto. In alcune parti il canto del tema vero e proprio lascia spazio al vocalese, di cui la Spalletta 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assoluta maestra, facendo emergere nel lavoro quasi il senso di un antico coro greco.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i default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Le 9 tracce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album,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sono concepit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e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in forma di Suite e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d esplorano in pi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direzioni la 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sicilianit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à”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, fatta di personaggi iconici (A Basilissa, la 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bella donna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)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credenze religiose e tradizioni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(Li santi e li fedeli)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, o a luoghi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-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archetip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o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della Sicilia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(Sophiana)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: vita vissuta, condivisa, raccontata, a volte soltanto immaginata.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La forza e la passionalit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à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, gli scenari a tinte forti, i caratteri delle persone cos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influenzati dai luoghi: l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a musica di Mazzarino, cos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evocativa e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intrisa di malinconia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>,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restituisce tutto questo con intensit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ed eleganza trovando grazie alla tavolozza vocale della Spalletta nuove occasioni espressive,  sfumature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e sensazioni emotive molto intense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.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La scelta del dialetto siciliano, che 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una vera e propria lingua, rappresenta non semplicemente un 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“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omaggio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alla terra dei protagonisti di questo disco, quanto un preciso recupero filologico di valorizzazione degli elementi pi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fortemente identitari della Sicilia: la parola-storia, come nella pi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tipica tradizione orale, ci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ò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che oggi chiameremmo 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“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en-US"/>
        </w:rPr>
        <w:t>storytelling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</w:rPr>
        <w:t>”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</w:rPr>
        <w:t>.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 xml:space="preserve"> Nel booklet del CD, sempre lussuosamente allestito dalla Jazzy Records, i testi in siciliano riportano la traduzione a fronte: la magia del canto dialettale viene cos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liberata dal laccio dell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incomprensibilit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à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, affinch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opera possa venire compiutamente apprezzata da chiunque 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ascolti. Come sempre particolarmente attenta all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estetica dei suoi prodotti e alla qualit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della comunicazione, la Jazzy Records ha nuovamente coinvolto nell</w:t>
      </w:r>
      <w:r>
        <w:rPr>
          <w:rFonts w:ascii="Avenir Book" w:hAnsi="Avenir Book" w:hint="default"/>
          <w:color w:val="2a2a2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venir Book" w:hAnsi="Avenir Book"/>
          <w:color w:val="2a2a2a"/>
          <w:sz w:val="24"/>
          <w:szCs w:val="24"/>
          <w:shd w:val="clear" w:color="auto" w:fill="ffffff"/>
          <w:rtl w:val="0"/>
          <w:lang w:val="it-IT"/>
        </w:rPr>
        <w:t>operazione un suo collaboratore storico, Paolo Galletta, che ha realizzato tutte immagini fotografiche del e i video promozionali.</w:t>
      </w:r>
      <w:r>
        <w:rPr>
          <w:rFonts w:ascii="Avenir Book" w:cs="Avenir Book" w:hAnsi="Avenir Book" w:eastAsia="Avenir Book"/>
          <w:color w:val="2a2a2a"/>
          <w:sz w:val="24"/>
          <w:szCs w:val="24"/>
          <w:shd w:val="clear" w:color="auto" w:fill="ffffff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1605151</wp:posOffset>
                </wp:positionH>
                <wp:positionV relativeFrom="line">
                  <wp:posOffset>479133</wp:posOffset>
                </wp:positionV>
                <wp:extent cx="4004501" cy="285868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501" cy="2858689"/>
                          <a:chOff x="0" y="0"/>
                          <a:chExt cx="4004500" cy="2858688"/>
                        </a:xfrm>
                      </wpg:grpSpPr>
                      <pic:pic xmlns:pic="http://schemas.openxmlformats.org/drawingml/2006/picture">
                        <pic:nvPicPr>
                          <pic:cNvPr id="1073741827" name="UNADJUSTEDNONRAW_thumb_3a2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900"/>
                            <a:ext cx="3725101" cy="2477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4004502" cy="28586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6.4pt;margin-top:37.7pt;width:315.3pt;height:225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4004500,2858689">
                <w10:wrap type="topAndBottom" side="bothSides" anchorx="margin"/>
                <v:shape id="_x0000_s1027" type="#_x0000_t75" style="position:absolute;left:139700;top:88900;width:3725100;height:2477688;">
                  <v:imagedata r:id="rId4" o:title="UNADJUSTEDNONRAW_thumb_3a2e.jpg"/>
                </v:shape>
                <v:shape id="_x0000_s1028" type="#_x0000_t75" style="position:absolute;left:0;top:0;width:4004500;height:2858688;">
                  <v:imagedata r:id="rId5" o:title=""/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440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1069125" cy="6431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azzyRECORDS po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25" cy="6431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